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B2D4" w14:textId="08DE1EED" w:rsidR="00BC6ACD" w:rsidRPr="008E6E0A" w:rsidRDefault="00F35401" w:rsidP="00012776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8E6E0A">
        <w:rPr>
          <w:rFonts w:ascii="BIZ UDP明朝 Medium" w:eastAsia="BIZ UDP明朝 Medium" w:hAnsi="BIZ UDP明朝 Medium" w:hint="eastAsia"/>
          <w:b/>
          <w:sz w:val="28"/>
          <w:szCs w:val="28"/>
        </w:rPr>
        <w:t>簡易陰圧装置　仕様書</w:t>
      </w:r>
    </w:p>
    <w:p w14:paraId="3A0B0A4D" w14:textId="77777777" w:rsidR="001039E9" w:rsidRPr="008E6E0A" w:rsidRDefault="001039E9" w:rsidP="00012776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308AE3E3" w14:textId="509B4382" w:rsidR="001039E9" w:rsidRPr="008E6E0A" w:rsidRDefault="001039E9" w:rsidP="001039E9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１　機能要件</w:t>
      </w:r>
    </w:p>
    <w:p w14:paraId="350DAE8B" w14:textId="3F85A6C9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1.  本装置の安定性を保つために本体は 150kg 以上であること。 </w:t>
      </w:r>
    </w:p>
    <w:p w14:paraId="68EDDA5E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2.  搬送しやすいように本体車輪は４個以上付属していること。 </w:t>
      </w:r>
    </w:p>
    <w:p w14:paraId="07DF3A1E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3.  電源は 100V、コンセント供給で稼働できること。 </w:t>
      </w:r>
    </w:p>
    <w:p w14:paraId="19C54EF1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4.  本体の組み立て前の高さが 140cm 以下であること。 </w:t>
      </w:r>
    </w:p>
    <w:p w14:paraId="41723650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5.  本体の組み立て後  の高さが 200cm 以上であること。 </w:t>
      </w:r>
    </w:p>
    <w:p w14:paraId="559A6ED5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6.  本体の大きさをカバーの大きさに応じて変動できること。 </w:t>
      </w:r>
    </w:p>
    <w:p w14:paraId="209ABE11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7.  本体が清拭可能な材質で作られていること。 </w:t>
      </w:r>
    </w:p>
    <w:p w14:paraId="6B7A6019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8.  設置後の扉が自動開閉すること。 </w:t>
      </w:r>
      <w:bookmarkStart w:id="0" w:name="_GoBack"/>
      <w:bookmarkEnd w:id="0"/>
    </w:p>
    <w:p w14:paraId="50C59BB0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9.  カバーが使い捨てであること。 </w:t>
      </w:r>
    </w:p>
    <w:p w14:paraId="47F28B79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10.  カバーに内外から見える窓（透明な部分）が確保されていること。 </w:t>
      </w:r>
    </w:p>
    <w:p w14:paraId="3EDD874F" w14:textId="77777777" w:rsidR="00DD2F56" w:rsidRPr="008E6E0A" w:rsidRDefault="00DD2F56" w:rsidP="00DD2F56">
      <w:pPr>
        <w:ind w:leftChars="200" w:left="385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11.  HEPA フィルターを搭載されていること。 </w:t>
      </w:r>
    </w:p>
    <w:p w14:paraId="0D95BD5D" w14:textId="539CC02F" w:rsidR="007C660C" w:rsidRPr="008E6E0A" w:rsidRDefault="00DD2F56" w:rsidP="00DD2F56">
      <w:pPr>
        <w:ind w:leftChars="200" w:left="385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12.  PPE ホルダーが搭載されていること。</w:t>
      </w:r>
    </w:p>
    <w:p w14:paraId="0384AEBB" w14:textId="77777777" w:rsidR="007C660C" w:rsidRPr="008E6E0A" w:rsidRDefault="007C660C" w:rsidP="00E83E6F">
      <w:pPr>
        <w:ind w:leftChars="509" w:left="980"/>
        <w:rPr>
          <w:rFonts w:ascii="BIZ UDP明朝 Medium" w:eastAsia="BIZ UDP明朝 Medium" w:hAnsi="BIZ UDP明朝 Medium"/>
          <w:sz w:val="22"/>
          <w:szCs w:val="22"/>
        </w:rPr>
      </w:pPr>
    </w:p>
    <w:p w14:paraId="142FDEDA" w14:textId="77777777" w:rsidR="00BC6ACD" w:rsidRPr="008E6E0A" w:rsidRDefault="00C446D0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BC6ACD"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設置</w:t>
      </w:r>
      <w:r w:rsidR="008C5637" w:rsidRPr="008E6E0A">
        <w:rPr>
          <w:rFonts w:ascii="BIZ UDP明朝 Medium" w:eastAsia="BIZ UDP明朝 Medium" w:hAnsi="BIZ UDP明朝 Medium" w:hint="eastAsia"/>
          <w:sz w:val="22"/>
          <w:szCs w:val="22"/>
        </w:rPr>
        <w:t>場所</w:t>
      </w:r>
    </w:p>
    <w:p w14:paraId="0B851D67" w14:textId="7EE8EC49" w:rsidR="009C78B1" w:rsidRPr="008E6E0A" w:rsidRDefault="00BC6ACD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A41C9E" w:rsidRPr="008E6E0A">
        <w:rPr>
          <w:rFonts w:ascii="BIZ UDP明朝 Medium" w:eastAsia="BIZ UDP明朝 Medium" w:hAnsi="BIZ UDP明朝 Medium" w:hint="eastAsia"/>
          <w:sz w:val="22"/>
          <w:szCs w:val="22"/>
        </w:rPr>
        <w:t>医療法人社団</w:t>
      </w:r>
      <w:r w:rsidR="00DD2F56" w:rsidRPr="008E6E0A">
        <w:rPr>
          <w:rFonts w:ascii="BIZ UDP明朝 Medium" w:eastAsia="BIZ UDP明朝 Medium" w:hAnsi="BIZ UDP明朝 Medium" w:hint="eastAsia"/>
          <w:sz w:val="22"/>
          <w:szCs w:val="22"/>
        </w:rPr>
        <w:t>武蔵野会　TMGあさか医療センター</w:t>
      </w:r>
      <w:r w:rsidR="00A41C9E"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C5637"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A41C9E" w:rsidRPr="008E6E0A">
        <w:rPr>
          <w:rFonts w:ascii="BIZ UDP明朝 Medium" w:eastAsia="BIZ UDP明朝 Medium" w:hAnsi="BIZ UDP明朝 Medium" w:hint="eastAsia"/>
          <w:sz w:val="22"/>
          <w:szCs w:val="22"/>
        </w:rPr>
        <w:t>埼玉県</w:t>
      </w:r>
      <w:r w:rsidR="00DD2F56" w:rsidRPr="008E6E0A">
        <w:rPr>
          <w:rFonts w:ascii="BIZ UDP明朝 Medium" w:eastAsia="BIZ UDP明朝 Medium" w:hAnsi="BIZ UDP明朝 Medium" w:hint="eastAsia"/>
          <w:sz w:val="22"/>
          <w:szCs w:val="22"/>
        </w:rPr>
        <w:t>朝霞市溝沼1340-1</w:t>
      </w:r>
      <w:r w:rsidR="008C5637" w:rsidRPr="008E6E0A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0CC5A17B" w14:textId="71BF573E" w:rsidR="00C446D0" w:rsidRPr="008E6E0A" w:rsidRDefault="009739BE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DD2F56" w:rsidRPr="008E6E0A">
        <w:rPr>
          <w:rFonts w:ascii="BIZ UDP明朝 Medium" w:eastAsia="BIZ UDP明朝 Medium" w:hAnsi="BIZ UDP明朝 Medium" w:hint="eastAsia"/>
          <w:sz w:val="22"/>
          <w:szCs w:val="22"/>
        </w:rPr>
        <w:t>ICU</w:t>
      </w:r>
    </w:p>
    <w:p w14:paraId="14D0B3D8" w14:textId="77777777" w:rsidR="00757F63" w:rsidRPr="008E6E0A" w:rsidRDefault="00757F63">
      <w:pPr>
        <w:rPr>
          <w:rFonts w:ascii="BIZ UDP明朝 Medium" w:eastAsia="BIZ UDP明朝 Medium" w:hAnsi="BIZ UDP明朝 Medium"/>
          <w:sz w:val="22"/>
          <w:szCs w:val="22"/>
        </w:rPr>
      </w:pPr>
    </w:p>
    <w:p w14:paraId="259015E0" w14:textId="77777777" w:rsidR="00C446D0" w:rsidRPr="008E6E0A" w:rsidRDefault="00C446D0" w:rsidP="00C446D0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３　納入期限</w:t>
      </w:r>
    </w:p>
    <w:p w14:paraId="23A3F2E4" w14:textId="2BB705E2" w:rsidR="00C446D0" w:rsidRPr="008E6E0A" w:rsidRDefault="00C446D0" w:rsidP="00C446D0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　令和</w:t>
      </w:r>
      <w:r w:rsidR="00DD2F56" w:rsidRPr="008E6E0A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年</w:t>
      </w:r>
      <w:r w:rsidR="00DD2F56"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3</w:t>
      </w:r>
      <w:r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月</w:t>
      </w:r>
      <w:r w:rsidR="00DD2F56"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31</w:t>
      </w:r>
      <w:r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日（</w:t>
      </w:r>
      <w:r w:rsidR="00DD2F56"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火</w:t>
      </w:r>
      <w:r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  <w:r w:rsidR="004C4291" w:rsidRPr="008E6E0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ま</w:t>
      </w:r>
      <w:r w:rsidR="004C4291" w:rsidRPr="008E6E0A">
        <w:rPr>
          <w:rFonts w:ascii="BIZ UDP明朝 Medium" w:eastAsia="BIZ UDP明朝 Medium" w:hAnsi="BIZ UDP明朝 Medium" w:hint="eastAsia"/>
          <w:sz w:val="22"/>
          <w:szCs w:val="22"/>
        </w:rPr>
        <w:t>で</w:t>
      </w:r>
    </w:p>
    <w:p w14:paraId="63A9D75D" w14:textId="77777777" w:rsidR="00E5433C" w:rsidRPr="008E6E0A" w:rsidRDefault="00E5433C" w:rsidP="00C446D0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8E6E0A">
        <w:rPr>
          <w:rFonts w:ascii="BIZ UDP明朝 Medium" w:eastAsia="BIZ UDP明朝 Medium" w:hAnsi="BIZ UDP明朝 Medium" w:hint="eastAsia"/>
        </w:rPr>
        <w:t>具体的な納入日については後日協議し、決定する。</w:t>
      </w:r>
    </w:p>
    <w:p w14:paraId="05B7F004" w14:textId="77777777" w:rsidR="0061703D" w:rsidRPr="008E6E0A" w:rsidRDefault="0061703D" w:rsidP="00D510F8">
      <w:pPr>
        <w:rPr>
          <w:rFonts w:ascii="BIZ UDP明朝 Medium" w:eastAsia="BIZ UDP明朝 Medium" w:hAnsi="BIZ UDP明朝 Medium"/>
          <w:sz w:val="22"/>
          <w:szCs w:val="22"/>
        </w:rPr>
      </w:pPr>
    </w:p>
    <w:p w14:paraId="7C7F8C23" w14:textId="77777777" w:rsidR="00D510F8" w:rsidRPr="008E6E0A" w:rsidRDefault="0061703D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="00E5433C"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納入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条件</w:t>
      </w:r>
    </w:p>
    <w:p w14:paraId="44300DE1" w14:textId="77777777" w:rsidR="00D510F8" w:rsidRPr="008E6E0A" w:rsidRDefault="00D510F8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（１）　物品の搬入・据付</w:t>
      </w:r>
      <w:r w:rsidR="0012641B" w:rsidRPr="008E6E0A">
        <w:rPr>
          <w:rFonts w:ascii="BIZ UDP明朝 Medium" w:eastAsia="BIZ UDP明朝 Medium" w:hAnsi="BIZ UDP明朝 Medium" w:hint="eastAsia"/>
          <w:sz w:val="22"/>
          <w:szCs w:val="22"/>
        </w:rPr>
        <w:t>け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及び調整に要する経費は受注者の負担とする。</w:t>
      </w:r>
    </w:p>
    <w:p w14:paraId="029151A0" w14:textId="41A5BCB4" w:rsidR="00D510F8" w:rsidRPr="008E6E0A" w:rsidRDefault="00D510F8" w:rsidP="00BA0328">
      <w:pPr>
        <w:ind w:left="608" w:hangingChars="300" w:hanging="608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（２）　物品の搬入・据付</w:t>
      </w:r>
      <w:r w:rsidR="0012641B" w:rsidRPr="008E6E0A">
        <w:rPr>
          <w:rFonts w:ascii="BIZ UDP明朝 Medium" w:eastAsia="BIZ UDP明朝 Medium" w:hAnsi="BIZ UDP明朝 Medium" w:hint="eastAsia"/>
          <w:sz w:val="22"/>
          <w:szCs w:val="22"/>
        </w:rPr>
        <w:t>け</w:t>
      </w:r>
      <w:r w:rsidR="00166EDD" w:rsidRPr="008E6E0A">
        <w:rPr>
          <w:rFonts w:ascii="BIZ UDP明朝 Medium" w:eastAsia="BIZ UDP明朝 Medium" w:hAnsi="BIZ UDP明朝 Medium" w:hint="eastAsia"/>
          <w:sz w:val="22"/>
          <w:szCs w:val="22"/>
        </w:rPr>
        <w:t>に当たり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建物、施設設</w:t>
      </w:r>
      <w:r w:rsidR="00BA0328" w:rsidRPr="008E6E0A">
        <w:rPr>
          <w:rFonts w:ascii="BIZ UDP明朝 Medium" w:eastAsia="BIZ UDP明朝 Medium" w:hAnsi="BIZ UDP明朝 Medium" w:hint="eastAsia"/>
          <w:sz w:val="22"/>
          <w:szCs w:val="22"/>
        </w:rPr>
        <w:t>備等に損害を与えないよう必要な措置を講ずること、なお、損害を与え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た場合、原状復旧を行うこと。</w:t>
      </w:r>
    </w:p>
    <w:p w14:paraId="1BF51549" w14:textId="77777777" w:rsidR="00D510F8" w:rsidRPr="008E6E0A" w:rsidRDefault="00D510F8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）　物品の搬入・据付</w:t>
      </w:r>
      <w:r w:rsidR="00166EDD" w:rsidRPr="008E6E0A">
        <w:rPr>
          <w:rFonts w:ascii="BIZ UDP明朝 Medium" w:eastAsia="BIZ UDP明朝 Medium" w:hAnsi="BIZ UDP明朝 Medium" w:hint="eastAsia"/>
          <w:sz w:val="22"/>
          <w:szCs w:val="22"/>
        </w:rPr>
        <w:t>け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及び調整を行った後に、</w:t>
      </w:r>
      <w:r w:rsidR="00DD2AF5" w:rsidRPr="008E6E0A">
        <w:rPr>
          <w:rFonts w:ascii="BIZ UDP明朝 Medium" w:eastAsia="BIZ UDP明朝 Medium" w:hAnsi="BIZ UDP明朝 Medium" w:hint="eastAsia"/>
          <w:sz w:val="22"/>
          <w:szCs w:val="22"/>
        </w:rPr>
        <w:t>当法人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担当者に機器の仕様に沿った動作の確認を受けること。</w:t>
      </w:r>
    </w:p>
    <w:p w14:paraId="243E40CE" w14:textId="77777777" w:rsidR="00D510F8" w:rsidRPr="008E6E0A" w:rsidRDefault="00D510F8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）　保守修理に応ずる体制を整えるとともに、障害発生時には速やかに修理に応じること。</w:t>
      </w:r>
    </w:p>
    <w:p w14:paraId="0348DA8F" w14:textId="77777777" w:rsidR="0061703D" w:rsidRPr="008E6E0A" w:rsidRDefault="00D510F8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）　保守修</w:t>
      </w:r>
      <w:r w:rsidR="001A0313" w:rsidRPr="008E6E0A">
        <w:rPr>
          <w:rFonts w:ascii="BIZ UDP明朝 Medium" w:eastAsia="BIZ UDP明朝 Medium" w:hAnsi="BIZ UDP明朝 Medium" w:hint="eastAsia"/>
          <w:sz w:val="22"/>
          <w:szCs w:val="22"/>
        </w:rPr>
        <w:t>理の費用は、</w:t>
      </w:r>
      <w:r w:rsidR="00DD2AF5" w:rsidRPr="008E6E0A">
        <w:rPr>
          <w:rFonts w:ascii="BIZ UDP明朝 Medium" w:eastAsia="BIZ UDP明朝 Medium" w:hAnsi="BIZ UDP明朝 Medium" w:hint="eastAsia"/>
          <w:sz w:val="22"/>
          <w:szCs w:val="22"/>
        </w:rPr>
        <w:t>当法人</w:t>
      </w:r>
      <w:r w:rsidR="001A0313" w:rsidRPr="008E6E0A">
        <w:rPr>
          <w:rFonts w:ascii="BIZ UDP明朝 Medium" w:eastAsia="BIZ UDP明朝 Medium" w:hAnsi="BIZ UDP明朝 Medium" w:hint="eastAsia"/>
          <w:sz w:val="22"/>
          <w:szCs w:val="22"/>
        </w:rPr>
        <w:t>の故意又は重大な過失によるものを除き、納入後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年間は無償とすること。</w:t>
      </w:r>
    </w:p>
    <w:p w14:paraId="1CF54A83" w14:textId="77777777" w:rsidR="003F225B" w:rsidRPr="008E6E0A" w:rsidRDefault="00D510F8" w:rsidP="00BA0328">
      <w:pPr>
        <w:ind w:leftChars="200" w:left="385" w:firstLineChars="50" w:firstLine="101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ただし、保証期限等、別途規定のあるものは、その規定に従う。</w:t>
      </w:r>
    </w:p>
    <w:p w14:paraId="09383DAA" w14:textId="77777777" w:rsidR="00D510F8" w:rsidRPr="008E6E0A" w:rsidRDefault="00873E8D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）　</w:t>
      </w:r>
      <w:r w:rsidR="00DD2AF5" w:rsidRPr="008E6E0A">
        <w:rPr>
          <w:rFonts w:ascii="BIZ UDP明朝 Medium" w:eastAsia="BIZ UDP明朝 Medium" w:hAnsi="BIZ UDP明朝 Medium" w:hint="eastAsia"/>
          <w:sz w:val="22"/>
          <w:szCs w:val="22"/>
        </w:rPr>
        <w:t>当法人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職員からの技術的な相談に速やかに応じられる体制を整えること。</w:t>
      </w:r>
    </w:p>
    <w:p w14:paraId="4DA26478" w14:textId="77777777" w:rsidR="00D510F8" w:rsidRPr="008E6E0A" w:rsidRDefault="00873E8D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）　機器の取扱い・操作方法について、</w:t>
      </w:r>
      <w:r w:rsidR="00DD2AF5" w:rsidRPr="008E6E0A">
        <w:rPr>
          <w:rFonts w:ascii="BIZ UDP明朝 Medium" w:eastAsia="BIZ UDP明朝 Medium" w:hAnsi="BIZ UDP明朝 Medium" w:hint="eastAsia"/>
          <w:sz w:val="22"/>
          <w:szCs w:val="22"/>
        </w:rPr>
        <w:t>当法人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職員に十分な説明を行うこと。</w:t>
      </w:r>
    </w:p>
    <w:p w14:paraId="69F534E5" w14:textId="77777777" w:rsidR="00D510F8" w:rsidRPr="008E6E0A" w:rsidRDefault="00873E8D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205769" w:rsidRPr="008E6E0A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日本語の取扱説明書を提出すること。</w:t>
      </w:r>
    </w:p>
    <w:p w14:paraId="7EFB2535" w14:textId="77777777" w:rsidR="00D510F8" w:rsidRPr="008E6E0A" w:rsidRDefault="00D62E85" w:rsidP="00D510F8">
      <w:pPr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９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671136"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2641B" w:rsidRPr="008E6E0A">
        <w:rPr>
          <w:rFonts w:ascii="BIZ UDP明朝 Medium" w:eastAsia="BIZ UDP明朝 Medium" w:hAnsi="BIZ UDP明朝 Medium" w:hint="eastAsia"/>
          <w:sz w:val="22"/>
          <w:szCs w:val="22"/>
        </w:rPr>
        <w:t>搬入に際して発生した梱包材等は全て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持ち帰ること。</w:t>
      </w:r>
    </w:p>
    <w:p w14:paraId="03CF514D" w14:textId="77777777" w:rsidR="00D510F8" w:rsidRPr="008E6E0A" w:rsidRDefault="00D62E85" w:rsidP="00166EDD">
      <w:pPr>
        <w:ind w:left="608" w:hangingChars="300" w:hanging="608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（</w:t>
      </w:r>
      <w:r w:rsidR="00873E8D" w:rsidRPr="008E6E0A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757F63" w:rsidRPr="008E6E0A">
        <w:rPr>
          <w:rFonts w:ascii="BIZ UDP明朝 Medium" w:eastAsia="BIZ UDP明朝 Medium" w:hAnsi="BIZ UDP明朝 Medium" w:hint="eastAsia"/>
          <w:sz w:val="22"/>
          <w:szCs w:val="22"/>
        </w:rPr>
        <w:t>０</w:t>
      </w: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9A0009" w:rsidRPr="008E6E0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本仕様書に指示のない</w:t>
      </w:r>
      <w:r w:rsidR="0012641B" w:rsidRPr="008E6E0A">
        <w:rPr>
          <w:rFonts w:ascii="BIZ UDP明朝 Medium" w:eastAsia="BIZ UDP明朝 Medium" w:hAnsi="BIZ UDP明朝 Medium" w:hint="eastAsia"/>
          <w:sz w:val="22"/>
          <w:szCs w:val="22"/>
        </w:rPr>
        <w:t>事項であっても、本装置の稼働上当然必要と認められるものは、全て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実装し、</w:t>
      </w:r>
      <w:r w:rsidR="00166EDD" w:rsidRPr="008E6E0A">
        <w:rPr>
          <w:rFonts w:ascii="BIZ UDP明朝 Medium" w:eastAsia="BIZ UDP明朝 Medium" w:hAnsi="BIZ UDP明朝 Medium" w:hint="eastAsia"/>
          <w:sz w:val="22"/>
          <w:szCs w:val="22"/>
        </w:rPr>
        <w:t>本</w:t>
      </w:r>
      <w:r w:rsidR="00D510F8" w:rsidRPr="008E6E0A">
        <w:rPr>
          <w:rFonts w:ascii="BIZ UDP明朝 Medium" w:eastAsia="BIZ UDP明朝 Medium" w:hAnsi="BIZ UDP明朝 Medium" w:hint="eastAsia"/>
          <w:sz w:val="22"/>
          <w:szCs w:val="22"/>
        </w:rPr>
        <w:t>装置の機能条件を満足させるものとすること。</w:t>
      </w:r>
    </w:p>
    <w:p w14:paraId="436EB1F1" w14:textId="77777777" w:rsidR="009A0009" w:rsidRPr="008E6E0A" w:rsidRDefault="009A0009" w:rsidP="00166EDD">
      <w:pPr>
        <w:ind w:left="608" w:hangingChars="300" w:hanging="608"/>
        <w:rPr>
          <w:rFonts w:ascii="BIZ UDP明朝 Medium" w:eastAsia="BIZ UDP明朝 Medium" w:hAnsi="BIZ UDP明朝 Medium"/>
          <w:sz w:val="22"/>
          <w:szCs w:val="22"/>
        </w:rPr>
      </w:pPr>
      <w:r w:rsidRPr="008E6E0A">
        <w:rPr>
          <w:rFonts w:ascii="BIZ UDP明朝 Medium" w:eastAsia="BIZ UDP明朝 Medium" w:hAnsi="BIZ UDP明朝 Medium" w:hint="eastAsia"/>
          <w:sz w:val="22"/>
          <w:szCs w:val="22"/>
        </w:rPr>
        <w:t>（１１）　物品は新品・未使用であること。</w:t>
      </w:r>
    </w:p>
    <w:p w14:paraId="79DDA53B" w14:textId="77777777" w:rsidR="00D62E85" w:rsidRPr="008E6E0A" w:rsidRDefault="00D62E85" w:rsidP="00E83E6F">
      <w:pPr>
        <w:rPr>
          <w:rFonts w:ascii="BIZ UDP明朝 Medium" w:eastAsia="BIZ UDP明朝 Medium" w:hAnsi="BIZ UDP明朝 Medium"/>
          <w:sz w:val="22"/>
          <w:szCs w:val="22"/>
        </w:rPr>
      </w:pPr>
    </w:p>
    <w:sectPr w:rsidR="00D62E85" w:rsidRPr="008E6E0A" w:rsidSect="00E64A77">
      <w:pgSz w:w="11906" w:h="16838" w:code="9"/>
      <w:pgMar w:top="1418" w:right="851" w:bottom="1134" w:left="851" w:header="851" w:footer="992" w:gutter="0"/>
      <w:cols w:space="425"/>
      <w:docGrid w:type="linesAndChars" w:linePitch="39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3EAA" w14:textId="77777777" w:rsidR="0080136B" w:rsidRDefault="0080136B" w:rsidP="00EF3BEC">
      <w:r>
        <w:separator/>
      </w:r>
    </w:p>
  </w:endnote>
  <w:endnote w:type="continuationSeparator" w:id="0">
    <w:p w14:paraId="6B703E53" w14:textId="77777777" w:rsidR="0080136B" w:rsidRDefault="0080136B" w:rsidP="00EF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CFBBE" w14:textId="77777777" w:rsidR="0080136B" w:rsidRDefault="0080136B" w:rsidP="00EF3BEC">
      <w:r>
        <w:separator/>
      </w:r>
    </w:p>
  </w:footnote>
  <w:footnote w:type="continuationSeparator" w:id="0">
    <w:p w14:paraId="049A54AA" w14:textId="77777777" w:rsidR="0080136B" w:rsidRDefault="0080136B" w:rsidP="00EF3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D"/>
    <w:rsid w:val="00012776"/>
    <w:rsid w:val="00014FC7"/>
    <w:rsid w:val="00034014"/>
    <w:rsid w:val="000577FF"/>
    <w:rsid w:val="000A1527"/>
    <w:rsid w:val="000B7C89"/>
    <w:rsid w:val="000E1C2D"/>
    <w:rsid w:val="000E2779"/>
    <w:rsid w:val="000F203E"/>
    <w:rsid w:val="001039E9"/>
    <w:rsid w:val="001135D6"/>
    <w:rsid w:val="0012641B"/>
    <w:rsid w:val="00132F63"/>
    <w:rsid w:val="00134786"/>
    <w:rsid w:val="00145043"/>
    <w:rsid w:val="001611EC"/>
    <w:rsid w:val="00166EDD"/>
    <w:rsid w:val="00170208"/>
    <w:rsid w:val="001A0313"/>
    <w:rsid w:val="001A369B"/>
    <w:rsid w:val="00205769"/>
    <w:rsid w:val="00220551"/>
    <w:rsid w:val="00230146"/>
    <w:rsid w:val="00233B8A"/>
    <w:rsid w:val="0028252A"/>
    <w:rsid w:val="00297CEF"/>
    <w:rsid w:val="002C6476"/>
    <w:rsid w:val="002D657A"/>
    <w:rsid w:val="0034670B"/>
    <w:rsid w:val="003478E3"/>
    <w:rsid w:val="003931F9"/>
    <w:rsid w:val="003F1DEA"/>
    <w:rsid w:val="003F225B"/>
    <w:rsid w:val="003F384A"/>
    <w:rsid w:val="00402AD6"/>
    <w:rsid w:val="00403245"/>
    <w:rsid w:val="004255CC"/>
    <w:rsid w:val="00463437"/>
    <w:rsid w:val="004C4291"/>
    <w:rsid w:val="004E1220"/>
    <w:rsid w:val="004F7BD9"/>
    <w:rsid w:val="00505105"/>
    <w:rsid w:val="005440FC"/>
    <w:rsid w:val="005472F1"/>
    <w:rsid w:val="00576D60"/>
    <w:rsid w:val="00582C10"/>
    <w:rsid w:val="005A5755"/>
    <w:rsid w:val="005C06D0"/>
    <w:rsid w:val="005D412F"/>
    <w:rsid w:val="005D5F56"/>
    <w:rsid w:val="005E1888"/>
    <w:rsid w:val="005F67BE"/>
    <w:rsid w:val="0061703D"/>
    <w:rsid w:val="00671136"/>
    <w:rsid w:val="00673322"/>
    <w:rsid w:val="0067728B"/>
    <w:rsid w:val="006A5EDC"/>
    <w:rsid w:val="006B2D13"/>
    <w:rsid w:val="006F377B"/>
    <w:rsid w:val="00724328"/>
    <w:rsid w:val="00753DCF"/>
    <w:rsid w:val="00757F63"/>
    <w:rsid w:val="00761BB9"/>
    <w:rsid w:val="007A08FE"/>
    <w:rsid w:val="007B1239"/>
    <w:rsid w:val="007B3D1F"/>
    <w:rsid w:val="007C660C"/>
    <w:rsid w:val="007E61F3"/>
    <w:rsid w:val="0080136B"/>
    <w:rsid w:val="00804155"/>
    <w:rsid w:val="00810819"/>
    <w:rsid w:val="00873E8D"/>
    <w:rsid w:val="00890191"/>
    <w:rsid w:val="008C5637"/>
    <w:rsid w:val="008D1138"/>
    <w:rsid w:val="008D3FB6"/>
    <w:rsid w:val="008D77A9"/>
    <w:rsid w:val="008E6E0A"/>
    <w:rsid w:val="008F6E8D"/>
    <w:rsid w:val="009119E3"/>
    <w:rsid w:val="0092251F"/>
    <w:rsid w:val="009722A5"/>
    <w:rsid w:val="009739BE"/>
    <w:rsid w:val="009A0009"/>
    <w:rsid w:val="009A5DF1"/>
    <w:rsid w:val="009B5B7A"/>
    <w:rsid w:val="009C78B1"/>
    <w:rsid w:val="009D109C"/>
    <w:rsid w:val="009E2006"/>
    <w:rsid w:val="00A11A4F"/>
    <w:rsid w:val="00A15CFE"/>
    <w:rsid w:val="00A41C9E"/>
    <w:rsid w:val="00A565FA"/>
    <w:rsid w:val="00AA1FEA"/>
    <w:rsid w:val="00AB55BD"/>
    <w:rsid w:val="00AF4235"/>
    <w:rsid w:val="00AF5714"/>
    <w:rsid w:val="00AF73A9"/>
    <w:rsid w:val="00B46699"/>
    <w:rsid w:val="00B62F45"/>
    <w:rsid w:val="00B644F2"/>
    <w:rsid w:val="00B74246"/>
    <w:rsid w:val="00B744D5"/>
    <w:rsid w:val="00B77817"/>
    <w:rsid w:val="00B8602A"/>
    <w:rsid w:val="00B933D4"/>
    <w:rsid w:val="00B94528"/>
    <w:rsid w:val="00B975D8"/>
    <w:rsid w:val="00BA0328"/>
    <w:rsid w:val="00BA533C"/>
    <w:rsid w:val="00BA7595"/>
    <w:rsid w:val="00BC6ACD"/>
    <w:rsid w:val="00BF5ED2"/>
    <w:rsid w:val="00C41B35"/>
    <w:rsid w:val="00C42B6F"/>
    <w:rsid w:val="00C446D0"/>
    <w:rsid w:val="00C52BB5"/>
    <w:rsid w:val="00C65F6E"/>
    <w:rsid w:val="00CB6A35"/>
    <w:rsid w:val="00CE27E8"/>
    <w:rsid w:val="00D25373"/>
    <w:rsid w:val="00D510F8"/>
    <w:rsid w:val="00D53D80"/>
    <w:rsid w:val="00D62E85"/>
    <w:rsid w:val="00DB2EEA"/>
    <w:rsid w:val="00DB4546"/>
    <w:rsid w:val="00DD2AF5"/>
    <w:rsid w:val="00DD2F56"/>
    <w:rsid w:val="00E12EBF"/>
    <w:rsid w:val="00E1460E"/>
    <w:rsid w:val="00E208AD"/>
    <w:rsid w:val="00E22220"/>
    <w:rsid w:val="00E5433C"/>
    <w:rsid w:val="00E64A77"/>
    <w:rsid w:val="00E678E9"/>
    <w:rsid w:val="00E83E6F"/>
    <w:rsid w:val="00EF3BEC"/>
    <w:rsid w:val="00EF773D"/>
    <w:rsid w:val="00F11AF6"/>
    <w:rsid w:val="00F2797F"/>
    <w:rsid w:val="00F35401"/>
    <w:rsid w:val="00F85FAA"/>
    <w:rsid w:val="00F871D1"/>
    <w:rsid w:val="00FB1F59"/>
    <w:rsid w:val="00FB3EE9"/>
    <w:rsid w:val="00FB4A9E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A160A"/>
  <w15:chartTrackingRefBased/>
  <w15:docId w15:val="{0D002D92-9FBF-4572-A418-4F462B7B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B4A9E"/>
  </w:style>
  <w:style w:type="paragraph" w:styleId="a4">
    <w:name w:val="Note Heading"/>
    <w:basedOn w:val="a"/>
    <w:next w:val="a"/>
    <w:rsid w:val="004E1220"/>
    <w:pPr>
      <w:jc w:val="center"/>
    </w:pPr>
  </w:style>
  <w:style w:type="paragraph" w:styleId="a5">
    <w:name w:val="Closing"/>
    <w:basedOn w:val="a"/>
    <w:rsid w:val="004E1220"/>
    <w:pPr>
      <w:jc w:val="right"/>
    </w:pPr>
  </w:style>
  <w:style w:type="paragraph" w:styleId="a6">
    <w:name w:val="Balloon Text"/>
    <w:basedOn w:val="a"/>
    <w:semiHidden/>
    <w:rsid w:val="005051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BEC"/>
    <w:rPr>
      <w:kern w:val="2"/>
      <w:sz w:val="21"/>
      <w:szCs w:val="24"/>
    </w:rPr>
  </w:style>
  <w:style w:type="paragraph" w:styleId="a9">
    <w:name w:val="footer"/>
    <w:basedOn w:val="a"/>
    <w:link w:val="aa"/>
    <w:rsid w:val="00EF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B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A742-7381-422A-856E-1E632E6D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リアルタイムPCRシステム導入仕様書</vt:lpstr>
      <vt:lpstr>リアルタイムPCRシステム導入仕様書</vt:lpstr>
    </vt:vector>
  </TitlesOfParts>
  <Company>埼玉県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リアルタイムPCRシステム導入仕様書</dc:title>
  <dc:subject/>
  <dc:creator>埼玉県</dc:creator>
  <cp:keywords/>
  <cp:lastModifiedBy>橿尾　歩美（ＴＭＧあさか医療センター）</cp:lastModifiedBy>
  <cp:revision>9</cp:revision>
  <cp:lastPrinted>2019-01-16T07:23:00Z</cp:lastPrinted>
  <dcterms:created xsi:type="dcterms:W3CDTF">2024-09-18T00:02:00Z</dcterms:created>
  <dcterms:modified xsi:type="dcterms:W3CDTF">2025-10-06T12:43:00Z</dcterms:modified>
</cp:coreProperties>
</file>